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7C3C9" w:sz="24" w:space="1"/>
        </w:pBdr>
        <w:spacing w:after="200"/>
      </w:pPr>
      <w:r>
        <w:drawing>
          <wp:inline distT="0" distB="0" distL="0" distR="0">
            <wp:extent cx="1666875" cy="476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b/>
          <w:bCs/>
          <w:color w:val="2B2B2B"/>
          <w:sz w:val="44"/>
          <w:szCs w:val="44"/>
        </w:rPr>
        <w:t xml:space="preserve">ПРАЙС-ЛИСТ</w:t>
      </w:r>
    </w:p>
    <w:p>
      <w:pPr>
        <w:spacing w:after="260"/>
      </w:pPr>
      <w:r>
        <w:rPr>
          <w:b/>
          <w:bCs/>
          <w:color w:val="0F9FA3"/>
          <w:sz w:val="24"/>
          <w:szCs w:val="24"/>
        </w:rPr>
        <w:t xml:space="preserve">Оборудование Zahndent для зуботехнических лабораторий</w:t>
      </w:r>
    </w:p>
    <w:tbl>
      <w:tblPr>
        <w:tblW w:type="dxa" w:w="9400"/>
        <w:tblBorders>
          <w:top w:val="single" w:color="DDDDDD" w:sz="2"/>
          <w:left w:val="single" w:color="DDDDDD" w:sz="2"/>
          <w:bottom w:val="single" w:color="DDDDDD" w:sz="2"/>
          <w:right w:val="single" w:color="DDDDDD" w:sz="2"/>
          <w:insideH w:val="single" w:color="E5E5E5" w:sz="2"/>
          <w:insideV w:val="single" w:color="E5E5E5" w:sz="2"/>
        </w:tblBorders>
      </w:tblPr>
      <w:tblGrid>
        <w:gridCol w:w="3200"/>
        <w:gridCol w:w="2600"/>
        <w:gridCol w:w="1800"/>
        <w:gridCol w:w="1800"/>
      </w:tblGrid>
      <w:tr>
        <w:trPr>
          <w:tblHeader/>
        </w:trPr>
        <w:tc>
          <w:tcPr>
            <w:tcW w:type="dxa" w:w="0"/>
            <w:shd w:fill="2B2B2B" w:val="clear"/>
            <w:tcMar>
              <w:top w:type="dxa" w:w="130"/>
              <w:left w:type="dxa" w:w="140"/>
              <w:bottom w:type="dxa" w:w="13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Товар</w:t>
            </w:r>
          </w:p>
        </w:tc>
        <w:tc>
          <w:tcPr>
            <w:tcW w:type="dxa" w:w="0"/>
            <w:shd w:fill="2B2B2B" w:val="clear"/>
            <w:tcMar>
              <w:top w:type="dxa" w:w="130"/>
              <w:left w:type="dxa" w:w="140"/>
              <w:bottom w:type="dxa" w:w="13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Модель</w:t>
            </w:r>
          </w:p>
        </w:tc>
        <w:tc>
          <w:tcPr>
            <w:tcW w:type="dxa" w:w="0"/>
            <w:shd w:fill="2B2B2B" w:val="clear"/>
            <w:tcMar>
              <w:top w:type="dxa" w:w="130"/>
              <w:left w:type="dxa" w:w="140"/>
              <w:bottom w:type="dxa" w:w="13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Нал, ₽</w:t>
            </w:r>
          </w:p>
        </w:tc>
        <w:tc>
          <w:tcPr>
            <w:tcW w:type="dxa" w:w="0"/>
            <w:shd w:fill="2B2B2B" w:val="clear"/>
            <w:tcMar>
              <w:top w:type="dxa" w:w="130"/>
              <w:left w:type="dxa" w:w="140"/>
              <w:bottom w:type="dxa" w:w="13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Р/сч, ₽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3D сканер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ZD3D-3F pro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356 451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408 948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Интероральный сканер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ZDR2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41 927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47 983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Интероральный сканер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ZD-I900 fly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410 914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472 106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Фрезерный станок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ZDM-E5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1 129 279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1 286 753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Фрезерный станок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ZDM-E5 без воздушного компрессора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1 239 872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1 414 845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Фрезерный станок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ZDM-5Z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1 246 389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1 421 362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Фрезерный станок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ZDM-5T Pro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1 720 831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1 960 090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Фрезерный станок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ZAHN-5Z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1 439 081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1 642 848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Фрезерный станок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ZDM-6TMAX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3 224 935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3 651 176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Печь для быстрого/обычного спекания — небольшая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ZDS-05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297 969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339 154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Печь для спекания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ZDS-06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397 219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450 174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Печь для спекания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ZDS-08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444 038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504 059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Фарфоровая печь с насосом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ZDS-7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160 879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182 589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Пресс-печь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ZDA-0610A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300 823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343 931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Воздухоочиститель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ZDA-03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73 022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81 882</w:t>
            </w:r>
          </w:p>
        </w:tc>
      </w:tr>
      <w:tr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Воздухоочиститель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ZDA-04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30 860</w:t>
            </w:r>
          </w:p>
        </w:tc>
        <w:tc>
          <w:tcPr>
            <w:tcW w:type="dxa" w:w="0"/>
            <w:shd w:fill="F2F7F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32 758</w:t>
            </w:r>
          </w:p>
        </w:tc>
      </w:tr>
      <w:tr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2B2B2B"/>
                <w:sz w:val="20"/>
                <w:szCs w:val="20"/>
              </w:rPr>
              <w:t xml:space="preserve">Воздухоочиститель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color w:val="555555"/>
                <w:sz w:val="20"/>
                <w:szCs w:val="20"/>
              </w:rPr>
              <w:t xml:space="preserve">ZDA-05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2B2B2B"/>
                <w:sz w:val="20"/>
                <w:szCs w:val="20"/>
              </w:rPr>
              <w:t xml:space="preserve">68 600</w:t>
            </w:r>
          </w:p>
        </w:tc>
        <w:tc>
          <w:tcPr>
            <w:tcW w:type="dxa" w:w="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right"/>
            </w:pPr>
            <w:r>
              <w:rPr>
                <w:b/>
                <w:bCs/>
                <w:color w:val="0F9FA3"/>
                <w:sz w:val="20"/>
                <w:szCs w:val="20"/>
              </w:rPr>
              <w:t xml:space="preserve">77 459</w:t>
            </w:r>
          </w:p>
        </w:tc>
      </w:tr>
    </w:tbl>
    <w:p>
      <w:pPr>
        <w:pBdr>
          <w:top w:val="single" w:color="DDDDDD" w:sz="6" w:space="8"/>
        </w:pBdr>
        <w:spacing w:after="40" w:before="280"/>
      </w:pPr>
      <w:r>
        <w:rPr>
          <w:color w:val="555555"/>
          <w:sz w:val="18"/>
          <w:szCs w:val="18"/>
        </w:rPr>
        <w:t xml:space="preserve">г. Казань, ул. Джалиля, 81А, офис 204   </w:t>
      </w:r>
      <w:r>
        <w:rPr>
          <w:b/>
          <w:bCs/>
          <w:color w:val="555555"/>
          <w:sz w:val="18"/>
          <w:szCs w:val="18"/>
        </w:rPr>
        <w:t xml:space="preserve">+7 (800) 100-72-17   </w:t>
      </w:r>
      <w:r>
        <w:rPr>
          <w:color w:val="0F9FA3"/>
          <w:sz w:val="18"/>
          <w:szCs w:val="18"/>
        </w:rPr>
        <w:t xml:space="preserve">zakaz@zahn-dent.ru</w:t>
      </w:r>
    </w:p>
    <w:sectPr>
      <w:pgSz w:w="11906" w:h="16838" w:orient="portrait"/>
      <w:pgMar w:top="7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7c712495d472bd6f3c9d6ea54ad9af13f0edd9f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2026-08-12T10:27:42.363Z</dcterms:created>
  <dcterms:modified xsi:type="dcterms:W3CDTF">2026-08-12T10:27:42.363Z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